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92" w:rsidRDefault="00BF6A92">
      <w:pPr>
        <w:rPr>
          <w:sz w:val="2"/>
          <w:szCs w:val="2"/>
        </w:rPr>
        <w:sectPr w:rsidR="00BF6A9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F6A92" w:rsidRDefault="00B153E7">
      <w:pPr>
        <w:pStyle w:val="a5"/>
        <w:framePr w:wrap="none" w:vAnchor="page" w:hAnchor="page" w:x="11325" w:y="712"/>
        <w:shd w:val="clear" w:color="auto" w:fill="auto"/>
        <w:spacing w:line="180" w:lineRule="exact"/>
      </w:pPr>
      <w:r>
        <w:lastRenderedPageBreak/>
        <w:t>4</w:t>
      </w:r>
    </w:p>
    <w:p w:rsidR="009305F3" w:rsidRPr="00BC56BB" w:rsidRDefault="009305F3" w:rsidP="00BC56BB">
      <w:pPr>
        <w:pStyle w:val="40"/>
        <w:framePr w:w="15168" w:h="1333" w:hRule="exact" w:wrap="none" w:vAnchor="page" w:hAnchor="page" w:x="885" w:y="1371"/>
        <w:shd w:val="clear" w:color="auto" w:fill="auto"/>
        <w:spacing w:after="0"/>
        <w:ind w:left="11300"/>
        <w:jc w:val="right"/>
        <w:rPr>
          <w:sz w:val="28"/>
          <w:szCs w:val="28"/>
        </w:rPr>
      </w:pPr>
      <w:r w:rsidRPr="00BC56BB">
        <w:rPr>
          <w:sz w:val="28"/>
          <w:szCs w:val="28"/>
        </w:rPr>
        <w:t>Приложение 1</w:t>
      </w:r>
    </w:p>
    <w:p w:rsidR="009305F3" w:rsidRDefault="009305F3">
      <w:pPr>
        <w:pStyle w:val="40"/>
        <w:framePr w:w="15168" w:h="1333" w:hRule="exact" w:wrap="none" w:vAnchor="page" w:hAnchor="page" w:x="885" w:y="1371"/>
        <w:shd w:val="clear" w:color="auto" w:fill="auto"/>
        <w:spacing w:after="0"/>
        <w:ind w:left="11300"/>
      </w:pPr>
    </w:p>
    <w:p w:rsidR="009305F3" w:rsidRDefault="009305F3">
      <w:pPr>
        <w:pStyle w:val="40"/>
        <w:framePr w:w="15168" w:h="1333" w:hRule="exact" w:wrap="none" w:vAnchor="page" w:hAnchor="page" w:x="885" w:y="1371"/>
        <w:shd w:val="clear" w:color="auto" w:fill="auto"/>
        <w:spacing w:after="0"/>
        <w:ind w:left="11300"/>
      </w:pPr>
    </w:p>
    <w:p w:rsidR="00BF6A92" w:rsidRDefault="00B153E7">
      <w:pPr>
        <w:pStyle w:val="30"/>
        <w:framePr w:w="15168" w:h="1334" w:hRule="exact" w:wrap="none" w:vAnchor="page" w:hAnchor="page" w:x="885" w:y="3286"/>
        <w:shd w:val="clear" w:color="auto" w:fill="auto"/>
        <w:spacing w:before="0" w:after="0" w:line="317" w:lineRule="exact"/>
        <w:ind w:left="260"/>
        <w:jc w:val="center"/>
      </w:pPr>
      <w:r>
        <w:t>«Дорожная карта»</w:t>
      </w:r>
    </w:p>
    <w:p w:rsidR="00BF6A92" w:rsidRDefault="00B153E7">
      <w:pPr>
        <w:pStyle w:val="30"/>
        <w:framePr w:w="15168" w:h="1334" w:hRule="exact" w:wrap="none" w:vAnchor="page" w:hAnchor="page" w:x="885" w:y="3286"/>
        <w:shd w:val="clear" w:color="auto" w:fill="auto"/>
        <w:spacing w:before="0" w:after="0" w:line="317" w:lineRule="exact"/>
        <w:ind w:left="260"/>
        <w:jc w:val="center"/>
      </w:pPr>
      <w:r>
        <w:t>реализации педагогического наставничества</w:t>
      </w:r>
      <w:r w:rsidR="00BC56BB">
        <w:t xml:space="preserve"> (учитель-учитель, руководитель-руководитель)</w:t>
      </w:r>
      <w:r>
        <w:br/>
        <w:t xml:space="preserve">в образовательных организациях </w:t>
      </w:r>
      <w:proofErr w:type="spellStart"/>
      <w:r w:rsidR="009305F3">
        <w:t>Серышевского</w:t>
      </w:r>
      <w:proofErr w:type="spellEnd"/>
      <w:r>
        <w:t xml:space="preserve"> района</w:t>
      </w:r>
    </w:p>
    <w:p w:rsidR="00BF6A92" w:rsidRDefault="009305F3">
      <w:pPr>
        <w:pStyle w:val="30"/>
        <w:framePr w:w="15168" w:h="1334" w:hRule="exact" w:wrap="none" w:vAnchor="page" w:hAnchor="page" w:x="885" w:y="3286"/>
        <w:shd w:val="clear" w:color="auto" w:fill="auto"/>
        <w:spacing w:before="0" w:after="0" w:line="317" w:lineRule="exact"/>
        <w:ind w:left="260"/>
        <w:jc w:val="center"/>
      </w:pPr>
      <w:r>
        <w:t>на 2021</w:t>
      </w:r>
      <w:r w:rsidR="00B153E7">
        <w:t xml:space="preserve"> -2025 гг.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0"/>
        <w:gridCol w:w="7080"/>
        <w:gridCol w:w="2693"/>
        <w:gridCol w:w="2410"/>
        <w:gridCol w:w="2136"/>
      </w:tblGrid>
      <w:tr w:rsidR="00BF6A92">
        <w:trPr>
          <w:trHeight w:hRule="exact" w:val="14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left="340" w:firstLine="0"/>
              <w:jc w:val="left"/>
            </w:pPr>
            <w:r>
              <w:rPr>
                <w:rStyle w:val="211pt"/>
              </w:rPr>
              <w:t>№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after="120" w:line="220" w:lineRule="exact"/>
              <w:ind w:firstLine="0"/>
            </w:pPr>
            <w:r>
              <w:rPr>
                <w:rStyle w:val="211pt"/>
              </w:rPr>
              <w:t>Сроки</w:t>
            </w:r>
          </w:p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before="120" w:line="220" w:lineRule="exact"/>
              <w:ind w:firstLine="0"/>
            </w:pPr>
            <w:r>
              <w:rPr>
                <w:rStyle w:val="211pt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after="120" w:line="220" w:lineRule="exact"/>
              <w:ind w:firstLine="0"/>
            </w:pPr>
            <w:r>
              <w:rPr>
                <w:rStyle w:val="211pt"/>
              </w:rPr>
              <w:t>Ответственные</w:t>
            </w:r>
          </w:p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before="120" w:line="220" w:lineRule="exact"/>
              <w:ind w:firstLine="0"/>
            </w:pPr>
            <w:r>
              <w:rPr>
                <w:rStyle w:val="211pt"/>
              </w:rPr>
              <w:t>исполнители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Результат</w:t>
            </w:r>
          </w:p>
        </w:tc>
      </w:tr>
      <w:tr w:rsidR="00BF6A92">
        <w:trPr>
          <w:trHeight w:hRule="exact" w:val="76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left="340" w:firstLine="0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143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firstLine="0"/>
            </w:pPr>
            <w:r>
              <w:rPr>
                <w:rStyle w:val="211pt0"/>
              </w:rPr>
              <w:t xml:space="preserve">Организационно </w:t>
            </w:r>
            <w:proofErr w:type="gramStart"/>
            <w:r>
              <w:rPr>
                <w:rStyle w:val="211pt0"/>
              </w:rPr>
              <w:t>-с</w:t>
            </w:r>
            <w:proofErr w:type="gramEnd"/>
            <w:r>
              <w:rPr>
                <w:rStyle w:val="211pt0"/>
              </w:rPr>
              <w:t>истемные мероприятия</w:t>
            </w:r>
          </w:p>
        </w:tc>
      </w:tr>
      <w:tr w:rsidR="00BF6A92" w:rsidTr="009305F3">
        <w:trPr>
          <w:trHeight w:hRule="exact" w:val="158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1.1.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Формирование нормативно-правовой базы педагогического настав</w:t>
            </w:r>
            <w:r>
              <w:rPr>
                <w:rStyle w:val="211pt"/>
              </w:rPr>
              <w:softHyphen/>
              <w:t>ничества</w:t>
            </w:r>
            <w:r w:rsidR="009305F3">
              <w:rPr>
                <w:rStyle w:val="211pt"/>
              </w:rPr>
              <w:t xml:space="preserve"> (учитель-учитель</w:t>
            </w:r>
            <w:r w:rsidR="00BC56BB">
              <w:rPr>
                <w:rStyle w:val="211pt"/>
              </w:rPr>
              <w:t>, руководитель-руководитель</w:t>
            </w:r>
            <w:r w:rsidR="009305F3">
              <w:rPr>
                <w:rStyle w:val="211pt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C56BB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Апрель - июнь</w:t>
            </w:r>
            <w:r w:rsidR="009305F3">
              <w:rPr>
                <w:rStyle w:val="211pt"/>
              </w:rPr>
              <w:t>, 2021</w:t>
            </w:r>
            <w:r w:rsidR="00B153E7">
              <w:rPr>
                <w:rStyle w:val="211pt"/>
              </w:rPr>
              <w:t xml:space="preserve">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НПБ по</w:t>
            </w:r>
          </w:p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реализации настав</w:t>
            </w:r>
            <w:r>
              <w:rPr>
                <w:rStyle w:val="211pt"/>
              </w:rPr>
              <w:softHyphen/>
              <w:t>ничества</w:t>
            </w:r>
            <w:r w:rsidR="009305F3">
              <w:rPr>
                <w:rStyle w:val="211pt"/>
              </w:rPr>
              <w:t xml:space="preserve"> (</w:t>
            </w:r>
            <w:proofErr w:type="gramStart"/>
            <w:r w:rsidR="009305F3">
              <w:rPr>
                <w:rStyle w:val="211pt"/>
              </w:rPr>
              <w:t>муниципальная</w:t>
            </w:r>
            <w:proofErr w:type="gramEnd"/>
            <w:r w:rsidR="009305F3">
              <w:rPr>
                <w:rStyle w:val="211pt"/>
              </w:rPr>
              <w:t>, ОО, ДОО)</w:t>
            </w:r>
          </w:p>
        </w:tc>
      </w:tr>
      <w:tr w:rsidR="00BF6A92">
        <w:trPr>
          <w:trHeight w:hRule="exact" w:val="13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1.2.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Обеспечение систематического рассмотрения организационных во</w:t>
            </w:r>
            <w:r>
              <w:rPr>
                <w:rStyle w:val="211pt"/>
              </w:rPr>
              <w:softHyphen/>
              <w:t>просов наставничества на оперативных совещаниях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(по отдельному графику)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П</w:t>
            </w:r>
            <w:r w:rsidR="00B153E7">
              <w:rPr>
                <w:rStyle w:val="211pt"/>
              </w:rPr>
              <w:t>ротоколы совеща</w:t>
            </w:r>
            <w:r w:rsidR="00B153E7">
              <w:rPr>
                <w:rStyle w:val="211pt"/>
              </w:rPr>
              <w:softHyphen/>
              <w:t>ний, адресные реко</w:t>
            </w:r>
            <w:r w:rsidR="00B153E7">
              <w:rPr>
                <w:rStyle w:val="211pt"/>
              </w:rPr>
              <w:softHyphen/>
              <w:t>мендации</w:t>
            </w:r>
          </w:p>
        </w:tc>
      </w:tr>
      <w:tr w:rsidR="00BF6A92">
        <w:trPr>
          <w:trHeight w:hRule="exact" w:val="14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1.3.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Проведение мастер-классов, круглых столов и других мероприятий методического характера, направленных на преодоление затрудне</w:t>
            </w:r>
            <w:r>
              <w:rPr>
                <w:rStyle w:val="211pt"/>
              </w:rPr>
              <w:softHyphen/>
              <w:t>ний в работе педагого</w:t>
            </w:r>
            <w:proofErr w:type="gramStart"/>
            <w:r>
              <w:rPr>
                <w:rStyle w:val="211pt"/>
              </w:rPr>
              <w:t>в-</w:t>
            </w:r>
            <w:proofErr w:type="gramEnd"/>
            <w:r>
              <w:rPr>
                <w:rStyle w:val="211pt"/>
              </w:rPr>
              <w:t xml:space="preserve"> наставников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  <w:p w:rsidR="00BF6A92" w:rsidRDefault="00B153E7" w:rsidP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 xml:space="preserve">(согласно плану работы </w:t>
            </w:r>
            <w:r w:rsidR="009305F3">
              <w:rPr>
                <w:rStyle w:val="211pt"/>
              </w:rPr>
              <w:t>ММС</w:t>
            </w:r>
            <w:r>
              <w:rPr>
                <w:rStyle w:val="211pt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6197" w:wrap="none" w:vAnchor="page" w:hAnchor="page" w:x="885" w:y="491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А</w:t>
            </w:r>
            <w:r w:rsidR="00B153E7">
              <w:rPr>
                <w:rStyle w:val="211pt"/>
              </w:rPr>
              <w:t>дресные рекомен</w:t>
            </w:r>
            <w:r w:rsidR="00B153E7">
              <w:rPr>
                <w:rStyle w:val="211pt"/>
              </w:rPr>
              <w:softHyphen/>
              <w:t>дации, памятки и др. методические про</w:t>
            </w:r>
            <w:r w:rsidR="00B153E7">
              <w:rPr>
                <w:rStyle w:val="211pt"/>
              </w:rPr>
              <w:softHyphen/>
              <w:t>дукты</w:t>
            </w:r>
          </w:p>
        </w:tc>
      </w:tr>
    </w:tbl>
    <w:p w:rsidR="00BF6A92" w:rsidRDefault="00BF6A92">
      <w:pPr>
        <w:rPr>
          <w:sz w:val="2"/>
          <w:szCs w:val="2"/>
        </w:rPr>
        <w:sectPr w:rsidR="00BF6A9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F6A92" w:rsidRDefault="00B153E7">
      <w:pPr>
        <w:pStyle w:val="a5"/>
        <w:framePr w:wrap="none" w:vAnchor="page" w:hAnchor="page" w:x="11330" w:y="712"/>
        <w:shd w:val="clear" w:color="auto" w:fill="auto"/>
        <w:spacing w:line="180" w:lineRule="exact"/>
      </w:pPr>
      <w:r>
        <w:lastRenderedPageBreak/>
        <w:t>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0"/>
        <w:gridCol w:w="7080"/>
        <w:gridCol w:w="2693"/>
        <w:gridCol w:w="2410"/>
        <w:gridCol w:w="2136"/>
      </w:tblGrid>
      <w:tr w:rsidR="00BF6A92">
        <w:trPr>
          <w:trHeight w:hRule="exact" w:val="14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1.4.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Индивидуальное консультирование педагогов, участвующих в реа</w:t>
            </w:r>
            <w:r>
              <w:rPr>
                <w:rStyle w:val="211pt"/>
              </w:rPr>
              <w:softHyphen/>
              <w:t>лизации наставничества (по запросу)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  <w:p w:rsidR="00BF6A92" w:rsidRDefault="00BF6A92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А</w:t>
            </w:r>
            <w:r w:rsidR="00B153E7">
              <w:rPr>
                <w:rStyle w:val="211pt"/>
              </w:rPr>
              <w:t>дресные рекомен</w:t>
            </w:r>
            <w:r w:rsidR="00B153E7">
              <w:rPr>
                <w:rStyle w:val="211pt"/>
              </w:rPr>
              <w:softHyphen/>
              <w:t>дации, методиче</w:t>
            </w:r>
            <w:r w:rsidR="00B153E7">
              <w:rPr>
                <w:rStyle w:val="211pt"/>
              </w:rPr>
              <w:softHyphen/>
              <w:t>ские материалы</w:t>
            </w:r>
          </w:p>
        </w:tc>
      </w:tr>
      <w:tr w:rsidR="00BF6A92" w:rsidTr="009305F3">
        <w:trPr>
          <w:trHeight w:hRule="exact" w:val="16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1.5.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211pt"/>
              </w:rPr>
              <w:t>Изучение и распространение эффективного опыта работы наставни</w:t>
            </w:r>
            <w:r>
              <w:rPr>
                <w:rStyle w:val="211pt"/>
              </w:rPr>
              <w:softHyphen/>
              <w:t>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 (согласно плану работы методического кабинета)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9305F3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9305F3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Руководители ОО</w:t>
            </w:r>
            <w:proofErr w:type="gramStart"/>
            <w:r>
              <w:rPr>
                <w:rStyle w:val="211pt"/>
              </w:rPr>
              <w:t>,Д</w:t>
            </w:r>
            <w:proofErr w:type="gramEnd"/>
            <w:r>
              <w:rPr>
                <w:rStyle w:val="211pt"/>
              </w:rPr>
              <w:t>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A92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 xml:space="preserve">Планы, сценарии, мастер-классы и др. </w:t>
            </w:r>
          </w:p>
        </w:tc>
      </w:tr>
      <w:tr w:rsidR="00BF6A92" w:rsidTr="009305F3">
        <w:trPr>
          <w:trHeight w:hRule="exact" w:val="21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1.6.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Оказание методической и практической помощи наставникам в пла</w:t>
            </w:r>
            <w:r>
              <w:rPr>
                <w:rStyle w:val="211pt"/>
              </w:rPr>
              <w:softHyphen/>
              <w:t>нировании их работы обучении, профессиональной и должностной адаптации лиц, в отношении которых осуществляется наставниче</w:t>
            </w:r>
            <w:r>
              <w:rPr>
                <w:rStyle w:val="211pt"/>
              </w:rPr>
              <w:softHyphen/>
              <w:t>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44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9305F3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9305F3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Руководители ОО,</w:t>
            </w:r>
            <w:r w:rsidR="00BC56BB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69" w:lineRule="exact"/>
              <w:ind w:firstLine="0"/>
              <w:jc w:val="both"/>
            </w:pPr>
            <w:r>
              <w:rPr>
                <w:rStyle w:val="211pt"/>
              </w:rPr>
              <w:t>А</w:t>
            </w:r>
            <w:r w:rsidR="00B153E7">
              <w:rPr>
                <w:rStyle w:val="211pt"/>
              </w:rPr>
              <w:t>дресные рекомен</w:t>
            </w:r>
            <w:r w:rsidR="00B153E7">
              <w:rPr>
                <w:rStyle w:val="211pt"/>
              </w:rPr>
              <w:softHyphen/>
              <w:t>дации, памятки и др.</w:t>
            </w:r>
          </w:p>
        </w:tc>
      </w:tr>
      <w:tr w:rsidR="00BF6A92" w:rsidTr="009305F3">
        <w:trPr>
          <w:trHeight w:hRule="exact" w:val="18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1.7.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83" w:lineRule="exact"/>
              <w:ind w:firstLine="0"/>
              <w:jc w:val="both"/>
            </w:pPr>
            <w:r>
              <w:rPr>
                <w:rStyle w:val="211pt"/>
              </w:rPr>
              <w:t>Представление отчетов наставников и лиц, в отношении которых осуществляется наставничество, о проделанной работе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proofErr w:type="gramStart"/>
            <w:r>
              <w:rPr>
                <w:rStyle w:val="211pt"/>
              </w:rPr>
              <w:t>Май - июл</w:t>
            </w:r>
            <w:r w:rsidR="00B153E7">
              <w:rPr>
                <w:rStyle w:val="211pt"/>
              </w:rPr>
              <w:t xml:space="preserve">ь </w:t>
            </w:r>
            <w:r w:rsidR="00BC56BB">
              <w:rPr>
                <w:rStyle w:val="211pt"/>
              </w:rPr>
              <w:t xml:space="preserve">с 2022 г. </w:t>
            </w:r>
            <w:r w:rsidR="00B153E7">
              <w:rPr>
                <w:rStyle w:val="211pt"/>
              </w:rPr>
              <w:t>(согласно</w:t>
            </w:r>
            <w:proofErr w:type="gramEnd"/>
          </w:p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left="200" w:firstLine="0"/>
              <w:jc w:val="left"/>
            </w:pPr>
            <w:r>
              <w:rPr>
                <w:rStyle w:val="211pt"/>
              </w:rPr>
              <w:t>графику работы М</w:t>
            </w:r>
            <w:r w:rsidR="00B153E7">
              <w:rPr>
                <w:rStyle w:val="211pt"/>
              </w:rPr>
              <w:t>МС)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05F3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9305F3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</w:t>
            </w:r>
            <w:r w:rsidR="00B153E7">
              <w:rPr>
                <w:rStyle w:val="211pt"/>
              </w:rPr>
              <w:t>тчеты по реализа</w:t>
            </w:r>
            <w:r w:rsidR="00B153E7">
              <w:rPr>
                <w:rStyle w:val="211pt"/>
              </w:rPr>
              <w:softHyphen/>
              <w:t>ции наставничества, показатели эффек</w:t>
            </w:r>
            <w:r w:rsidR="00B153E7">
              <w:rPr>
                <w:rStyle w:val="211pt"/>
              </w:rPr>
              <w:softHyphen/>
              <w:t>тивности работы</w:t>
            </w:r>
            <w:r>
              <w:rPr>
                <w:rStyle w:val="211pt"/>
              </w:rPr>
              <w:t xml:space="preserve"> согласно критериям</w:t>
            </w:r>
          </w:p>
        </w:tc>
      </w:tr>
      <w:tr w:rsidR="00BF6A92" w:rsidTr="009305F3">
        <w:trPr>
          <w:trHeight w:hRule="exact" w:val="18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1.8.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Индивидуальные собеседования с наставниками и лицами, в отноше</w:t>
            </w:r>
            <w:r>
              <w:rPr>
                <w:rStyle w:val="211pt"/>
              </w:rPr>
              <w:softHyphen/>
              <w:t>нии которых осуществляется наставничество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 xml:space="preserve">В течение всего периода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05F3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9305F3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9305F3" w:rsidP="009305F3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 xml:space="preserve"> Р</w:t>
            </w:r>
            <w:r w:rsidR="00B153E7">
              <w:rPr>
                <w:rStyle w:val="211pt"/>
              </w:rPr>
              <w:t>екомендации по профессиональ</w:t>
            </w:r>
            <w:r w:rsidR="00B153E7">
              <w:rPr>
                <w:rStyle w:val="211pt"/>
              </w:rPr>
              <w:softHyphen/>
              <w:t xml:space="preserve">ному </w:t>
            </w:r>
            <w:r>
              <w:rPr>
                <w:rStyle w:val="211pt"/>
              </w:rPr>
              <w:t>совершенствованию</w:t>
            </w:r>
          </w:p>
        </w:tc>
      </w:tr>
      <w:tr w:rsidR="00BF6A92" w:rsidTr="003B3828">
        <w:trPr>
          <w:trHeight w:hRule="exact" w:val="5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43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0"/>
              </w:rPr>
              <w:t>Обеспечение условий реализации наставничества</w:t>
            </w:r>
          </w:p>
        </w:tc>
      </w:tr>
      <w:tr w:rsidR="00BF6A92">
        <w:trPr>
          <w:trHeight w:hRule="exact" w:val="14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20" w:lineRule="exact"/>
              <w:ind w:left="240" w:firstLine="0"/>
              <w:jc w:val="left"/>
            </w:pPr>
            <w:r>
              <w:rPr>
                <w:rStyle w:val="211pt"/>
              </w:rPr>
              <w:t>2.1.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Совершенствование системы дополнительного профессионального образования учителей в части формирования компетенций, необхо</w:t>
            </w:r>
            <w:r>
              <w:rPr>
                <w:rStyle w:val="211pt"/>
              </w:rPr>
              <w:softHyphen/>
              <w:t>димых для реализации наставничества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 w:rsidP="003B3828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согласно плану-про</w:t>
            </w:r>
            <w:r>
              <w:rPr>
                <w:rStyle w:val="211pt"/>
              </w:rPr>
              <w:softHyphen/>
              <w:t xml:space="preserve">спекту </w:t>
            </w:r>
            <w:proofErr w:type="spellStart"/>
            <w:r w:rsidR="003B3828">
              <w:rPr>
                <w:rStyle w:val="211pt"/>
              </w:rPr>
              <w:t>АмИРО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3828" w:rsidRDefault="003B3828" w:rsidP="003B3828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6A92" w:rsidRDefault="007D3209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О</w:t>
            </w:r>
            <w:r w:rsidR="00B153E7">
              <w:rPr>
                <w:rStyle w:val="211pt"/>
              </w:rPr>
              <w:t>т</w:t>
            </w:r>
            <w:r w:rsidR="00B153E7">
              <w:rPr>
                <w:rStyle w:val="211pt"/>
              </w:rPr>
              <w:softHyphen/>
              <w:t>чёт повышения ква</w:t>
            </w:r>
            <w:r w:rsidR="00B153E7">
              <w:rPr>
                <w:rStyle w:val="211pt"/>
              </w:rPr>
              <w:softHyphen/>
              <w:t>лификации педаго</w:t>
            </w:r>
            <w:r w:rsidR="00B153E7">
              <w:rPr>
                <w:rStyle w:val="211pt"/>
              </w:rPr>
              <w:softHyphen/>
              <w:t>г</w:t>
            </w:r>
            <w:r>
              <w:rPr>
                <w:rStyle w:val="211pt"/>
              </w:rPr>
              <w:t>ических работников</w:t>
            </w:r>
          </w:p>
          <w:p w:rsidR="00BF6A92" w:rsidRDefault="00B153E7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left="22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(по полугодиям)</w:t>
            </w:r>
          </w:p>
          <w:p w:rsidR="007D3209" w:rsidRDefault="007D3209">
            <w:pPr>
              <w:pStyle w:val="20"/>
              <w:framePr w:w="15168" w:h="9562" w:wrap="none" w:vAnchor="page" w:hAnchor="page" w:x="885" w:y="1413"/>
              <w:shd w:val="clear" w:color="auto" w:fill="auto"/>
              <w:spacing w:line="274" w:lineRule="exact"/>
              <w:ind w:left="220" w:firstLine="0"/>
              <w:jc w:val="left"/>
            </w:pPr>
          </w:p>
        </w:tc>
      </w:tr>
    </w:tbl>
    <w:p w:rsidR="00BF6A92" w:rsidRDefault="00BF6A92">
      <w:pPr>
        <w:rPr>
          <w:sz w:val="2"/>
          <w:szCs w:val="2"/>
        </w:rPr>
        <w:sectPr w:rsidR="00BF6A9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F6A92" w:rsidRDefault="00B153E7">
      <w:pPr>
        <w:pStyle w:val="a5"/>
        <w:framePr w:wrap="none" w:vAnchor="page" w:hAnchor="page" w:x="11325" w:y="712"/>
        <w:shd w:val="clear" w:color="auto" w:fill="auto"/>
        <w:spacing w:line="180" w:lineRule="exact"/>
      </w:pPr>
      <w:r>
        <w:lastRenderedPageBreak/>
        <w:t>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0"/>
        <w:gridCol w:w="7080"/>
        <w:gridCol w:w="2693"/>
        <w:gridCol w:w="2410"/>
        <w:gridCol w:w="2136"/>
      </w:tblGrid>
      <w:tr w:rsidR="00BF6A92" w:rsidTr="003B3828">
        <w:trPr>
          <w:trHeight w:hRule="exact" w:val="171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2.2.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1pt"/>
              </w:rPr>
              <w:t>Создание условий для непрерывного образования, повышения ква</w:t>
            </w:r>
            <w:r>
              <w:rPr>
                <w:rStyle w:val="211pt"/>
              </w:rPr>
              <w:softHyphen/>
              <w:t>лификации педагогических работников и мотивации к профессио</w:t>
            </w:r>
            <w:r>
              <w:rPr>
                <w:rStyle w:val="211pt"/>
              </w:rPr>
              <w:softHyphen/>
              <w:t>нальному росту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6A92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П</w:t>
            </w:r>
            <w:r w:rsidR="00B153E7">
              <w:rPr>
                <w:rStyle w:val="211pt"/>
              </w:rPr>
              <w:t>оказатели эффективности не</w:t>
            </w:r>
            <w:r w:rsidR="00B153E7">
              <w:rPr>
                <w:rStyle w:val="211pt"/>
              </w:rPr>
              <w:softHyphen/>
              <w:t>прерывного образо</w:t>
            </w:r>
            <w:r w:rsidR="00B153E7">
              <w:rPr>
                <w:rStyle w:val="211pt"/>
              </w:rPr>
              <w:softHyphen/>
              <w:t>вания</w:t>
            </w:r>
          </w:p>
          <w:p w:rsidR="003B3828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</w:p>
          <w:p w:rsidR="003B3828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</w:p>
        </w:tc>
      </w:tr>
      <w:tr w:rsidR="00BF6A92">
        <w:trPr>
          <w:trHeight w:hRule="exact" w:val="8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3.</w:t>
            </w:r>
          </w:p>
        </w:tc>
        <w:tc>
          <w:tcPr>
            <w:tcW w:w="143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0"/>
              </w:rPr>
              <w:t>Дополнительное профессиональное образование педагогов-наставников</w:t>
            </w:r>
          </w:p>
        </w:tc>
      </w:tr>
      <w:tr w:rsidR="00BF6A92" w:rsidTr="003B3828">
        <w:trPr>
          <w:trHeight w:hRule="exact" w:val="17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3.1.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1pt"/>
              </w:rPr>
              <w:t xml:space="preserve">Участие в курсах повышения квалификации, </w:t>
            </w:r>
            <w:proofErr w:type="spellStart"/>
            <w:r>
              <w:rPr>
                <w:rStyle w:val="211pt"/>
              </w:rPr>
              <w:t>вебинарах</w:t>
            </w:r>
            <w:proofErr w:type="spellEnd"/>
            <w:r>
              <w:rPr>
                <w:rStyle w:val="211pt"/>
              </w:rPr>
              <w:t>, семинарах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1pt"/>
              </w:rPr>
              <w:t>по повышению методической грамотности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1pt"/>
              </w:rPr>
              <w:t>педагогов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П</w:t>
            </w:r>
            <w:r w:rsidR="00B153E7">
              <w:rPr>
                <w:rStyle w:val="211pt"/>
              </w:rPr>
              <w:t>оказатели роста педагогического ма</w:t>
            </w:r>
            <w:r w:rsidR="00B153E7">
              <w:rPr>
                <w:rStyle w:val="211pt"/>
              </w:rPr>
              <w:softHyphen/>
              <w:t>стерства</w:t>
            </w:r>
          </w:p>
        </w:tc>
      </w:tr>
      <w:tr w:rsidR="00BF6A92" w:rsidTr="003B3828">
        <w:trPr>
          <w:trHeight w:hRule="exact" w:val="6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143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0"/>
              </w:rPr>
              <w:t>Популяризация педагогического наставничества</w:t>
            </w:r>
          </w:p>
        </w:tc>
      </w:tr>
      <w:tr w:rsidR="00BF6A92" w:rsidTr="003B3828">
        <w:trPr>
          <w:trHeight w:hRule="exact" w:val="17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4.1.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Организация муниципальных и поддержка региональных и всерос</w:t>
            </w:r>
            <w:r>
              <w:rPr>
                <w:rStyle w:val="211pt"/>
              </w:rPr>
              <w:softHyphen/>
              <w:t>сийских мероприятий просветительского и образовательного харак</w:t>
            </w:r>
            <w:r>
              <w:rPr>
                <w:rStyle w:val="211pt"/>
              </w:rPr>
              <w:softHyphen/>
              <w:t>тера, направленных на формирование положительного опыта и си</w:t>
            </w:r>
            <w:r>
              <w:rPr>
                <w:rStyle w:val="211pt"/>
              </w:rPr>
              <w:softHyphen/>
              <w:t>стемы наставничества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83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Б</w:t>
            </w:r>
            <w:r w:rsidR="00B153E7">
              <w:rPr>
                <w:rStyle w:val="211pt"/>
              </w:rPr>
              <w:t xml:space="preserve">анк </w:t>
            </w:r>
            <w:r>
              <w:rPr>
                <w:rStyle w:val="211pt"/>
              </w:rPr>
              <w:t xml:space="preserve">данных </w:t>
            </w:r>
            <w:r w:rsidR="00B153E7">
              <w:rPr>
                <w:rStyle w:val="211pt"/>
              </w:rPr>
              <w:t>положитель</w:t>
            </w:r>
            <w:r w:rsidR="00B153E7">
              <w:rPr>
                <w:rStyle w:val="211pt"/>
              </w:rPr>
              <w:softHyphen/>
              <w:t>ных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педагогических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практик</w:t>
            </w:r>
          </w:p>
        </w:tc>
      </w:tr>
      <w:tr w:rsidR="00BF6A92" w:rsidTr="003B3828">
        <w:trPr>
          <w:trHeight w:hRule="exact" w:val="14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4.2.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Пополнение банка лучших педагогических практик педагоги</w:t>
            </w:r>
            <w:r>
              <w:rPr>
                <w:rStyle w:val="211pt"/>
              </w:rPr>
              <w:softHyphen/>
              <w:t>ческого наставничества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 xml:space="preserve">В </w:t>
            </w:r>
            <w:r w:rsidR="00B153E7">
              <w:rPr>
                <w:rStyle w:val="211pt"/>
              </w:rPr>
              <w:t>течение всего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Б</w:t>
            </w:r>
            <w:r w:rsidR="00B153E7">
              <w:rPr>
                <w:rStyle w:val="211pt"/>
              </w:rPr>
              <w:t>анк</w:t>
            </w:r>
            <w:r>
              <w:rPr>
                <w:rStyle w:val="211pt"/>
              </w:rPr>
              <w:t xml:space="preserve"> данных</w:t>
            </w:r>
            <w:r w:rsidR="00B153E7">
              <w:rPr>
                <w:rStyle w:val="211pt"/>
              </w:rPr>
              <w:t xml:space="preserve"> положитель</w:t>
            </w:r>
            <w:r w:rsidR="00B153E7">
              <w:rPr>
                <w:rStyle w:val="211pt"/>
              </w:rPr>
              <w:softHyphen/>
              <w:t>ных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педагогических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практик</w:t>
            </w:r>
          </w:p>
          <w:p w:rsidR="007D3209" w:rsidRDefault="007D3209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</w:p>
        </w:tc>
      </w:tr>
      <w:tr w:rsidR="00BF6A92" w:rsidTr="003B3828">
        <w:trPr>
          <w:trHeight w:hRule="exact" w:val="19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4.3.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Обеспечение информационного сопровождения мероприятий по ре</w:t>
            </w:r>
            <w:r>
              <w:rPr>
                <w:rStyle w:val="211pt"/>
              </w:rPr>
              <w:softHyphen/>
              <w:t>ализации Дорожной карты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83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ОО, ДОО</w:t>
            </w:r>
          </w:p>
          <w:p w:rsidR="007D3209" w:rsidRPr="003B3828" w:rsidRDefault="007D3209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Ин</w:t>
            </w:r>
            <w:r w:rsidR="00B153E7">
              <w:rPr>
                <w:rStyle w:val="211pt"/>
              </w:rPr>
              <w:t>формация в СМИ и др</w:t>
            </w:r>
            <w:r>
              <w:rPr>
                <w:rStyle w:val="211pt"/>
              </w:rPr>
              <w:t>угих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официальных</w:t>
            </w:r>
          </w:p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proofErr w:type="gramStart"/>
            <w:r>
              <w:rPr>
                <w:rStyle w:val="211pt"/>
              </w:rPr>
              <w:t>источниках</w:t>
            </w:r>
            <w:proofErr w:type="gramEnd"/>
          </w:p>
        </w:tc>
      </w:tr>
      <w:tr w:rsidR="00BF6A92">
        <w:trPr>
          <w:trHeight w:hRule="exact" w:val="1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6A92" w:rsidRDefault="00B153E7">
            <w:pPr>
              <w:pStyle w:val="20"/>
              <w:framePr w:w="15168" w:h="9542" w:wrap="none" w:vAnchor="page" w:hAnchor="page" w:x="885" w:y="1413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4.4.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6A92" w:rsidRDefault="00B153E7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98" w:lineRule="exact"/>
              <w:ind w:firstLine="0"/>
              <w:jc w:val="left"/>
            </w:pPr>
            <w:r>
              <w:rPr>
                <w:rStyle w:val="211pt"/>
              </w:rPr>
              <w:t>Проведение конкурсных мероприятий для педагогов-наставников. Организация и методическое сопровождение участия педагого</w:t>
            </w:r>
            <w:proofErr w:type="gramStart"/>
            <w:r>
              <w:rPr>
                <w:rStyle w:val="211pt"/>
              </w:rPr>
              <w:t>в-</w:t>
            </w:r>
            <w:proofErr w:type="gramEnd"/>
            <w:r>
              <w:rPr>
                <w:rStyle w:val="211pt"/>
              </w:rPr>
              <w:t xml:space="preserve"> наставников образовательных организаций </w:t>
            </w:r>
            <w:proofErr w:type="spellStart"/>
            <w:r w:rsidR="003B3828">
              <w:rPr>
                <w:rStyle w:val="211pt"/>
              </w:rPr>
              <w:t>Серышевского</w:t>
            </w:r>
            <w:proofErr w:type="spellEnd"/>
            <w:r>
              <w:rPr>
                <w:rStyle w:val="211pt"/>
              </w:rPr>
              <w:t xml:space="preserve"> района в конкурсах профессионального мастерства различных уровней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83" w:lineRule="exact"/>
              <w:ind w:firstLine="0"/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8" w:lineRule="exact"/>
              <w:ind w:firstLine="0"/>
            </w:pPr>
            <w:r>
              <w:rPr>
                <w:rStyle w:val="211pt"/>
              </w:rPr>
              <w:t>Руководители ОО, ДОО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6A92" w:rsidRDefault="003B3828">
            <w:pPr>
              <w:pStyle w:val="20"/>
              <w:framePr w:w="15168" w:h="9542" w:wrap="none" w:vAnchor="page" w:hAnchor="page" w:x="885" w:y="1413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П</w:t>
            </w:r>
            <w:r w:rsidR="00B153E7">
              <w:rPr>
                <w:rStyle w:val="211pt"/>
              </w:rPr>
              <w:t>оказатели эффективности реа</w:t>
            </w:r>
            <w:r w:rsidR="00B153E7">
              <w:rPr>
                <w:rStyle w:val="211pt"/>
              </w:rPr>
              <w:softHyphen/>
              <w:t>лизации наставни</w:t>
            </w:r>
            <w:r w:rsidR="00B153E7">
              <w:rPr>
                <w:rStyle w:val="211pt"/>
              </w:rPr>
              <w:softHyphen/>
              <w:t>чества и повышения профессионального роста</w:t>
            </w:r>
          </w:p>
        </w:tc>
      </w:tr>
    </w:tbl>
    <w:p w:rsidR="00BF6A92" w:rsidRDefault="00BF6A92">
      <w:pPr>
        <w:rPr>
          <w:sz w:val="2"/>
          <w:szCs w:val="2"/>
        </w:rPr>
        <w:sectPr w:rsidR="00BF6A9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F6A92" w:rsidRDefault="00B153E7">
      <w:pPr>
        <w:pStyle w:val="a5"/>
        <w:framePr w:wrap="none" w:vAnchor="page" w:hAnchor="page" w:x="11325" w:y="712"/>
        <w:shd w:val="clear" w:color="auto" w:fill="auto"/>
        <w:spacing w:line="180" w:lineRule="exact"/>
      </w:pPr>
      <w:r>
        <w:lastRenderedPageBreak/>
        <w:t>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0"/>
        <w:gridCol w:w="7080"/>
        <w:gridCol w:w="2693"/>
        <w:gridCol w:w="2410"/>
        <w:gridCol w:w="2136"/>
      </w:tblGrid>
      <w:tr w:rsidR="00BF6A92">
        <w:trPr>
          <w:trHeight w:hRule="exact" w:val="3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A92" w:rsidRDefault="00BF6A92">
            <w:pPr>
              <w:framePr w:w="15168" w:h="1474" w:wrap="none" w:vAnchor="page" w:hAnchor="page" w:x="885" w:y="1413"/>
              <w:rPr>
                <w:sz w:val="10"/>
                <w:szCs w:val="10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A92" w:rsidRDefault="00BF6A92">
            <w:pPr>
              <w:framePr w:w="15168" w:h="1474" w:wrap="none" w:vAnchor="page" w:hAnchor="page" w:x="885" w:y="1413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A92" w:rsidRDefault="00BF6A92">
            <w:pPr>
              <w:framePr w:w="15168" w:h="1474" w:wrap="none" w:vAnchor="page" w:hAnchor="page" w:x="885" w:y="1413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A92" w:rsidRDefault="00BF6A92">
            <w:pPr>
              <w:framePr w:w="15168" w:h="1474" w:wrap="none" w:vAnchor="page" w:hAnchor="page" w:x="885" w:y="1413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6A92" w:rsidRDefault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П</w:t>
            </w:r>
            <w:r w:rsidR="00B153E7">
              <w:rPr>
                <w:rStyle w:val="211pt"/>
              </w:rPr>
              <w:t>овышение</w:t>
            </w:r>
          </w:p>
        </w:tc>
      </w:tr>
      <w:tr w:rsidR="00BF6A92" w:rsidTr="003B3828">
        <w:trPr>
          <w:trHeight w:hRule="exact" w:val="2077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A92" w:rsidRDefault="00B153E7">
            <w:pPr>
              <w:pStyle w:val="20"/>
              <w:framePr w:w="15168" w:h="1474" w:wrap="none" w:vAnchor="page" w:hAnchor="page" w:x="885" w:y="1413"/>
              <w:shd w:val="clear" w:color="auto" w:fill="auto"/>
              <w:spacing w:line="220" w:lineRule="exact"/>
              <w:ind w:left="240" w:firstLine="0"/>
              <w:jc w:val="left"/>
            </w:pPr>
            <w:r>
              <w:rPr>
                <w:rStyle w:val="211pt"/>
              </w:rPr>
              <w:t>4.5.</w:t>
            </w:r>
          </w:p>
        </w:tc>
        <w:tc>
          <w:tcPr>
            <w:tcW w:w="7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A92" w:rsidRDefault="00B153E7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Награждение и поощрение наставников добившихся результатов на муниципальном уровне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6A92" w:rsidRDefault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В</w:t>
            </w:r>
            <w:r w:rsidR="00B153E7">
              <w:rPr>
                <w:rStyle w:val="211pt"/>
              </w:rPr>
              <w:t xml:space="preserve"> течение всего периода</w:t>
            </w:r>
          </w:p>
          <w:p w:rsidR="007D3209" w:rsidRDefault="007D3209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</w:p>
          <w:p w:rsidR="007D3209" w:rsidRDefault="007D3209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</w:p>
          <w:p w:rsidR="007D3209" w:rsidRDefault="007D3209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</w:p>
          <w:p w:rsidR="007D3209" w:rsidRDefault="007D3209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</w:p>
          <w:p w:rsidR="007D3209" w:rsidRDefault="007D3209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  <w:rPr>
                <w:rStyle w:val="211pt"/>
              </w:rPr>
            </w:pPr>
          </w:p>
          <w:p w:rsidR="007D3209" w:rsidRDefault="007D3209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8" w:lineRule="exact"/>
              <w:ind w:firstLine="0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828" w:rsidRDefault="003B3828" w:rsidP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Специалисты муниципальной методической службы (ММС)</w:t>
            </w:r>
          </w:p>
          <w:p w:rsidR="003B3828" w:rsidRDefault="003B3828" w:rsidP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РМО</w:t>
            </w:r>
          </w:p>
          <w:p w:rsidR="00BF6A92" w:rsidRDefault="003B3828" w:rsidP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Руководители ОО, ДОО</w:t>
            </w:r>
          </w:p>
          <w:p w:rsidR="007D3209" w:rsidRDefault="007D3209" w:rsidP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</w:p>
          <w:p w:rsidR="007D3209" w:rsidRDefault="007D3209" w:rsidP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4" w:lineRule="exact"/>
              <w:ind w:firstLine="0"/>
              <w:rPr>
                <w:rStyle w:val="211pt"/>
              </w:rPr>
            </w:pPr>
          </w:p>
          <w:p w:rsidR="007D3209" w:rsidRDefault="007D3209" w:rsidP="003B3828">
            <w:pPr>
              <w:pStyle w:val="20"/>
              <w:framePr w:w="15168" w:h="1474" w:wrap="none" w:vAnchor="page" w:hAnchor="page" w:x="885" w:y="1413"/>
              <w:shd w:val="clear" w:color="auto" w:fill="auto"/>
              <w:spacing w:line="274" w:lineRule="exact"/>
              <w:ind w:firstLine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A92" w:rsidRDefault="00B153E7">
            <w:pPr>
              <w:pStyle w:val="20"/>
              <w:framePr w:w="15168" w:h="1474" w:wrap="none" w:vAnchor="page" w:hAnchor="page" w:x="885" w:y="1413"/>
              <w:shd w:val="clear" w:color="auto" w:fill="auto"/>
              <w:spacing w:after="120" w:line="220" w:lineRule="exact"/>
              <w:ind w:firstLine="0"/>
            </w:pPr>
            <w:r>
              <w:rPr>
                <w:rStyle w:val="211pt"/>
              </w:rPr>
              <w:t>престижа</w:t>
            </w:r>
          </w:p>
          <w:p w:rsidR="00BF6A92" w:rsidRDefault="00B153E7">
            <w:pPr>
              <w:pStyle w:val="20"/>
              <w:framePr w:w="15168" w:h="1474" w:wrap="none" w:vAnchor="page" w:hAnchor="page" w:x="885" w:y="1413"/>
              <w:shd w:val="clear" w:color="auto" w:fill="auto"/>
              <w:spacing w:before="120" w:line="220" w:lineRule="exact"/>
              <w:ind w:firstLine="0"/>
            </w:pPr>
            <w:r>
              <w:rPr>
                <w:rStyle w:val="211pt"/>
              </w:rPr>
              <w:t>наставничества</w:t>
            </w:r>
          </w:p>
        </w:tc>
      </w:tr>
    </w:tbl>
    <w:p w:rsidR="00BF6A92" w:rsidRDefault="00BF6A92">
      <w:pPr>
        <w:rPr>
          <w:sz w:val="2"/>
          <w:szCs w:val="2"/>
        </w:rPr>
      </w:pPr>
    </w:p>
    <w:sectPr w:rsidR="00BF6A92" w:rsidSect="00BF6A92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CF4" w:rsidRDefault="00852CF4" w:rsidP="00BF6A92">
      <w:r>
        <w:separator/>
      </w:r>
    </w:p>
  </w:endnote>
  <w:endnote w:type="continuationSeparator" w:id="0">
    <w:p w:rsidR="00852CF4" w:rsidRDefault="00852CF4" w:rsidP="00BF6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CF4" w:rsidRDefault="00852CF4"/>
  </w:footnote>
  <w:footnote w:type="continuationSeparator" w:id="0">
    <w:p w:rsidR="00852CF4" w:rsidRDefault="00852C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55647"/>
    <w:multiLevelType w:val="multilevel"/>
    <w:tmpl w:val="38B01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5F2EDC"/>
    <w:multiLevelType w:val="multilevel"/>
    <w:tmpl w:val="5EBA7C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F6A92"/>
    <w:rsid w:val="003B3828"/>
    <w:rsid w:val="007D3209"/>
    <w:rsid w:val="00852CF4"/>
    <w:rsid w:val="009305F3"/>
    <w:rsid w:val="00A65437"/>
    <w:rsid w:val="00B153E7"/>
    <w:rsid w:val="00BC56BB"/>
    <w:rsid w:val="00B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A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6A9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F6A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F6A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BF6A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F6A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BF6A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"/>
    <w:basedOn w:val="2"/>
    <w:rsid w:val="00BF6A92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F6A92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F6A9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BF6A92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0">
    <w:name w:val="Основной текст (3)"/>
    <w:basedOn w:val="a"/>
    <w:link w:val="3"/>
    <w:rsid w:val="00BF6A92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BF6A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BF6A92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2</cp:revision>
  <dcterms:created xsi:type="dcterms:W3CDTF">2021-05-11T01:55:00Z</dcterms:created>
  <dcterms:modified xsi:type="dcterms:W3CDTF">2021-05-11T23:49:00Z</dcterms:modified>
</cp:coreProperties>
</file>